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35" w:rsidRPr="001B5335" w:rsidRDefault="00CB6453" w:rsidP="001B5335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>3.ii Rubric: Individual and Social Responsibility. Civic Dimensions.</w:t>
      </w:r>
    </w:p>
    <w:p w:rsidR="001B5335" w:rsidRDefault="001B5335" w:rsidP="00CB6453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:rsidR="00CB6453" w:rsidRPr="00CB6453" w:rsidRDefault="00CB6453" w:rsidP="00CB6453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 w:rsidRPr="00CB6453">
        <w:rPr>
          <w:rFonts w:asciiTheme="minorHAnsi" w:hAnsiTheme="minorHAnsi"/>
          <w:bCs/>
          <w:sz w:val="20"/>
          <w:szCs w:val="20"/>
        </w:rPr>
        <w:t>Understand and evaluate the civic dimensions of individual and public issues.</w:t>
      </w:r>
      <w:r w:rsidR="00E577F7" w:rsidRPr="00E577F7">
        <w:t xml:space="preserve"> </w:t>
      </w:r>
      <w:r w:rsidR="00E577F7" w:rsidRPr="001B137D">
        <w:rPr>
          <w:rFonts w:asciiTheme="minorHAnsi" w:hAnsiTheme="minorHAnsi"/>
          <w:sz w:val="20"/>
          <w:szCs w:val="20"/>
        </w:rPr>
        <w:t xml:space="preserve">Adapted from: Association of American Colleges and Universities. (2009). </w:t>
      </w:r>
      <w:r w:rsidR="00E577F7">
        <w:rPr>
          <w:rStyle w:val="Emphasis"/>
          <w:rFonts w:asciiTheme="minorHAnsi" w:hAnsiTheme="minorHAnsi"/>
          <w:sz w:val="20"/>
          <w:szCs w:val="20"/>
        </w:rPr>
        <w:t>Civic engagement</w:t>
      </w:r>
      <w:r w:rsidR="00E577F7" w:rsidRPr="001B137D">
        <w:rPr>
          <w:rStyle w:val="Emphasis"/>
          <w:rFonts w:asciiTheme="minorHAnsi" w:hAnsiTheme="minorHAnsi"/>
          <w:sz w:val="20"/>
          <w:szCs w:val="20"/>
        </w:rPr>
        <w:t xml:space="preserve"> VALUE Rubric. </w:t>
      </w:r>
      <w:r w:rsidR="00E577F7" w:rsidRPr="001B137D">
        <w:rPr>
          <w:rFonts w:asciiTheme="minorHAnsi" w:hAnsiTheme="minorHAnsi"/>
          <w:sz w:val="20"/>
          <w:szCs w:val="20"/>
        </w:rPr>
        <w:t>Retrieved from</w:t>
      </w:r>
      <w:r w:rsidR="00E577F7" w:rsidRPr="00AD62B3">
        <w:t xml:space="preserve"> </w:t>
      </w:r>
      <w:r w:rsidR="00E577F7" w:rsidRPr="00E577F7">
        <w:rPr>
          <w:rFonts w:asciiTheme="minorHAnsi" w:hAnsiTheme="minorHAnsi"/>
          <w:bCs/>
          <w:sz w:val="20"/>
          <w:szCs w:val="20"/>
        </w:rPr>
        <w:t>https://www.aacu.org/civic-engagement-value-rubric</w:t>
      </w:r>
    </w:p>
    <w:p w:rsidR="004F2BA9" w:rsidRPr="00D25756" w:rsidRDefault="004F2BA9" w:rsidP="004F2BA9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4F2BA9" w:rsidRPr="00C34669" w:rsidRDefault="004F2BA9" w:rsidP="00CB645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34669">
        <w:rPr>
          <w:i/>
          <w:iCs/>
          <w:sz w:val="22"/>
          <w:szCs w:val="22"/>
        </w:rPr>
        <w:t>Evaluators are encouraged to assign a zero to any work sample or collection of work that does not meet benchmark (cell one) level performance.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4F2BA9" w:rsidRPr="007A5155" w:rsidTr="00BB6D90">
        <w:tc>
          <w:tcPr>
            <w:tcW w:w="2635" w:type="dxa"/>
          </w:tcPr>
          <w:p w:rsidR="004F2BA9" w:rsidRPr="007A5155" w:rsidRDefault="004F2BA9" w:rsidP="00BB6D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5" w:type="dxa"/>
          </w:tcPr>
          <w:p w:rsidR="004F2BA9" w:rsidRPr="007A5155" w:rsidRDefault="004F2BA9" w:rsidP="00BB6D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5155">
              <w:rPr>
                <w:b/>
                <w:bCs/>
                <w:sz w:val="20"/>
                <w:szCs w:val="20"/>
              </w:rPr>
              <w:t>Capstone</w:t>
            </w:r>
          </w:p>
          <w:p w:rsidR="004F2BA9" w:rsidRPr="007A5155" w:rsidRDefault="004F2BA9" w:rsidP="00BB6D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>4</w:t>
            </w:r>
          </w:p>
        </w:tc>
        <w:tc>
          <w:tcPr>
            <w:tcW w:w="5270" w:type="dxa"/>
            <w:gridSpan w:val="2"/>
          </w:tcPr>
          <w:p w:rsidR="004F2BA9" w:rsidRPr="007A5155" w:rsidRDefault="004F2BA9" w:rsidP="00BB6D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5155">
              <w:rPr>
                <w:b/>
                <w:bCs/>
                <w:sz w:val="20"/>
                <w:szCs w:val="20"/>
              </w:rPr>
              <w:t>Milestones</w:t>
            </w:r>
          </w:p>
          <w:p w:rsidR="004F2BA9" w:rsidRPr="007A5155" w:rsidRDefault="004F2BA9" w:rsidP="00BB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Pr="007A5155">
              <w:rPr>
                <w:sz w:val="20"/>
                <w:szCs w:val="20"/>
              </w:rPr>
              <w:t xml:space="preserve">    3                                                    2</w:t>
            </w:r>
          </w:p>
        </w:tc>
        <w:tc>
          <w:tcPr>
            <w:tcW w:w="2636" w:type="dxa"/>
          </w:tcPr>
          <w:p w:rsidR="004F2BA9" w:rsidRPr="007A5155" w:rsidRDefault="004F2BA9" w:rsidP="00BB6D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5155">
              <w:rPr>
                <w:b/>
                <w:bCs/>
                <w:sz w:val="20"/>
                <w:szCs w:val="20"/>
              </w:rPr>
              <w:t>Benchmark</w:t>
            </w:r>
          </w:p>
          <w:p w:rsidR="004F2BA9" w:rsidRPr="007A5155" w:rsidRDefault="004F2BA9" w:rsidP="00BB6D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>1</w:t>
            </w:r>
          </w:p>
        </w:tc>
      </w:tr>
      <w:tr w:rsidR="00CB6453" w:rsidRPr="007A5155" w:rsidTr="00BB6D90">
        <w:tc>
          <w:tcPr>
            <w:tcW w:w="2635" w:type="dxa"/>
          </w:tcPr>
          <w:p w:rsidR="00CB6453" w:rsidRDefault="00CB6453" w:rsidP="00BB6D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 of civic and democratic systems and principles</w:t>
            </w:r>
          </w:p>
        </w:tc>
        <w:tc>
          <w:tcPr>
            <w:tcW w:w="2635" w:type="dxa"/>
          </w:tcPr>
          <w:p w:rsidR="00CB6453" w:rsidRPr="007A5155" w:rsidRDefault="00003394" w:rsidP="00BB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broad and detailed understanding of democratic principles, related historical and social movements, and</w:t>
            </w:r>
            <w:r w:rsidR="001B5335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the political systems that frame constitutional democracies.</w:t>
            </w:r>
          </w:p>
        </w:tc>
        <w:tc>
          <w:tcPr>
            <w:tcW w:w="2635" w:type="dxa"/>
          </w:tcPr>
          <w:p w:rsidR="00CB6453" w:rsidRPr="007A5155" w:rsidRDefault="00003394" w:rsidP="000033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full yet basic understanding of democratic principles, related historical and social movements, and</w:t>
            </w:r>
            <w:r w:rsidR="001B5335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the political systems that frame constitutional democracies.</w:t>
            </w:r>
          </w:p>
        </w:tc>
        <w:tc>
          <w:tcPr>
            <w:tcW w:w="2635" w:type="dxa"/>
          </w:tcPr>
          <w:p w:rsidR="00CB6453" w:rsidRPr="007A5155" w:rsidRDefault="00003394" w:rsidP="000033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some basic understanding of democratic principles, related historical and social movements, and</w:t>
            </w:r>
            <w:r w:rsidR="001B5335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the political systems that frame constitutional democracies.</w:t>
            </w:r>
          </w:p>
        </w:tc>
        <w:tc>
          <w:tcPr>
            <w:tcW w:w="2636" w:type="dxa"/>
          </w:tcPr>
          <w:p w:rsidR="00CB6453" w:rsidRPr="007A5155" w:rsidRDefault="00003394" w:rsidP="000033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some understanding, which may be incomplete, unclear, or oversimplified, of democratic principles, related historical and social movements, and</w:t>
            </w:r>
            <w:r w:rsidR="001B5335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the political systems that frame constitutional democracies.</w:t>
            </w:r>
          </w:p>
        </w:tc>
      </w:tr>
      <w:tr w:rsidR="00EE33C1" w:rsidRPr="007A5155" w:rsidTr="00BB6D90">
        <w:tc>
          <w:tcPr>
            <w:tcW w:w="2635" w:type="dxa"/>
          </w:tcPr>
          <w:p w:rsidR="00EE33C1" w:rsidRPr="007A5155" w:rsidRDefault="00EE33C1" w:rsidP="00CB64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</w:t>
            </w:r>
            <w:r w:rsidR="00CB6453">
              <w:rPr>
                <w:b/>
                <w:bCs/>
                <w:sz w:val="20"/>
                <w:szCs w:val="20"/>
              </w:rPr>
              <w:t>ing 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B6453">
              <w:rPr>
                <w:b/>
                <w:bCs/>
                <w:sz w:val="20"/>
                <w:szCs w:val="20"/>
              </w:rPr>
              <w:t>personal responsibility and values in relation to civic issues</w:t>
            </w:r>
          </w:p>
        </w:tc>
        <w:tc>
          <w:tcPr>
            <w:tcW w:w="2635" w:type="dxa"/>
          </w:tcPr>
          <w:p w:rsidR="00EE33C1" w:rsidRPr="007A5155" w:rsidRDefault="00AA7447" w:rsidP="00BB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Explains one’s sources of identity and their influence on civic values, assumptions, </w:t>
            </w:r>
            <w:r w:rsidRPr="00EA337E"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respon</w:t>
            </w:r>
            <w:r w:rsidR="00EA337E">
              <w:rPr>
                <w:sz w:val="20"/>
                <w:szCs w:val="20"/>
              </w:rPr>
              <w:t>sibilities to a wider community, in complex detail.</w:t>
            </w:r>
          </w:p>
        </w:tc>
        <w:tc>
          <w:tcPr>
            <w:tcW w:w="2635" w:type="dxa"/>
          </w:tcPr>
          <w:p w:rsidR="00EE33C1" w:rsidRPr="007A5155" w:rsidRDefault="00AA7447" w:rsidP="004B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Explains one’s sources of identity and their influence on  civic values, assumptions, </w:t>
            </w:r>
            <w:r w:rsidR="00EA337E" w:rsidRPr="00EA337E">
              <w:rPr>
                <w:i/>
                <w:sz w:val="20"/>
                <w:szCs w:val="20"/>
              </w:rPr>
              <w:t>and/</w:t>
            </w:r>
            <w:r w:rsidRPr="00EA337E">
              <w:rPr>
                <w:i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respon</w:t>
            </w:r>
            <w:r w:rsidR="00EA337E">
              <w:rPr>
                <w:sz w:val="20"/>
                <w:szCs w:val="20"/>
              </w:rPr>
              <w:t xml:space="preserve">sibilities to a wider community, </w:t>
            </w:r>
            <w:r w:rsidR="004B65C8">
              <w:rPr>
                <w:sz w:val="20"/>
                <w:szCs w:val="20"/>
              </w:rPr>
              <w:t xml:space="preserve">with </w:t>
            </w:r>
            <w:r w:rsidR="00EA337E">
              <w:rPr>
                <w:sz w:val="20"/>
                <w:szCs w:val="20"/>
              </w:rPr>
              <w:t>adequate detail.</w:t>
            </w:r>
          </w:p>
        </w:tc>
        <w:tc>
          <w:tcPr>
            <w:tcW w:w="2635" w:type="dxa"/>
          </w:tcPr>
          <w:p w:rsidR="00EE33C1" w:rsidRPr="007A5155" w:rsidRDefault="00AA7447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Explains one’s sources of identity and makes some connections between these and civic values, assumptions, </w:t>
            </w:r>
            <w:r w:rsidR="00EA337E" w:rsidRPr="00EA337E">
              <w:rPr>
                <w:i/>
                <w:sz w:val="20"/>
                <w:szCs w:val="20"/>
              </w:rPr>
              <w:t>and/or</w:t>
            </w:r>
            <w:r>
              <w:rPr>
                <w:sz w:val="20"/>
                <w:szCs w:val="20"/>
              </w:rPr>
              <w:t xml:space="preserve"> responsibilities to a wider community.</w:t>
            </w:r>
          </w:p>
        </w:tc>
        <w:tc>
          <w:tcPr>
            <w:tcW w:w="2636" w:type="dxa"/>
          </w:tcPr>
          <w:p w:rsidR="00EE33C1" w:rsidRPr="007A5155" w:rsidRDefault="00AA7447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Partially explains one’s sources of identity and makes few connections between these and civic values, assumptions, </w:t>
            </w:r>
            <w:r w:rsidR="00EA337E" w:rsidRPr="00EA337E">
              <w:rPr>
                <w:i/>
                <w:sz w:val="20"/>
                <w:szCs w:val="20"/>
              </w:rPr>
              <w:t>and/or</w:t>
            </w:r>
            <w:r w:rsidR="00EA33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responsibilities to a wider community.</w:t>
            </w:r>
          </w:p>
        </w:tc>
      </w:tr>
      <w:tr w:rsidR="00EE33C1" w:rsidRPr="007A5155" w:rsidTr="00BB6D90">
        <w:tc>
          <w:tcPr>
            <w:tcW w:w="2635" w:type="dxa"/>
          </w:tcPr>
          <w:p w:rsidR="00EE33C1" w:rsidRPr="007A5155" w:rsidRDefault="00EE33C1" w:rsidP="00EE33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</w:t>
            </w:r>
            <w:r w:rsidR="00CB6453">
              <w:rPr>
                <w:b/>
                <w:bCs/>
                <w:sz w:val="20"/>
                <w:szCs w:val="20"/>
              </w:rPr>
              <w:t>ing of</w:t>
            </w:r>
            <w:r>
              <w:rPr>
                <w:b/>
                <w:bCs/>
                <w:sz w:val="20"/>
                <w:szCs w:val="20"/>
              </w:rPr>
              <w:t xml:space="preserve"> civic dimensions of public issues</w:t>
            </w:r>
          </w:p>
        </w:tc>
        <w:tc>
          <w:tcPr>
            <w:tcW w:w="2635" w:type="dxa"/>
          </w:tcPr>
          <w:p w:rsidR="00EE33C1" w:rsidRPr="007A5155" w:rsidRDefault="001B5335" w:rsidP="001B5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diverse positions, including those representing different cultural, economic, or geographic interes</w:t>
            </w:r>
            <w:r w:rsidR="004B65C8">
              <w:rPr>
                <w:sz w:val="20"/>
                <w:szCs w:val="20"/>
              </w:rPr>
              <w:t>ts, on a contested public issue, in complex detail.</w:t>
            </w:r>
          </w:p>
        </w:tc>
        <w:tc>
          <w:tcPr>
            <w:tcW w:w="2635" w:type="dxa"/>
          </w:tcPr>
          <w:p w:rsidR="00EE33C1" w:rsidRPr="007A5155" w:rsidRDefault="001B5335" w:rsidP="00BB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diverse positions, including those representing different cultural, economic, or geographic interes</w:t>
            </w:r>
            <w:r w:rsidR="004B65C8">
              <w:rPr>
                <w:sz w:val="20"/>
                <w:szCs w:val="20"/>
              </w:rPr>
              <w:t>ts, on a contested public issue, with adequate details and information.</w:t>
            </w:r>
          </w:p>
        </w:tc>
        <w:tc>
          <w:tcPr>
            <w:tcW w:w="2635" w:type="dxa"/>
          </w:tcPr>
          <w:p w:rsidR="00EE33C1" w:rsidRPr="007A5155" w:rsidRDefault="001B5335" w:rsidP="004B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diverse positions, including those representing different cultural, economic, or geographic interes</w:t>
            </w:r>
            <w:r w:rsidR="004B65C8">
              <w:rPr>
                <w:sz w:val="20"/>
                <w:szCs w:val="20"/>
              </w:rPr>
              <w:t>ts, on a contested public issue, in a general way with limited detail.</w:t>
            </w:r>
            <w:bookmarkStart w:id="0" w:name="_GoBack"/>
            <w:bookmarkEnd w:id="0"/>
          </w:p>
        </w:tc>
        <w:tc>
          <w:tcPr>
            <w:tcW w:w="2636" w:type="dxa"/>
          </w:tcPr>
          <w:p w:rsidR="00EE33C1" w:rsidRPr="007A5155" w:rsidRDefault="001B5335" w:rsidP="004B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diverse positions, including those representing different cultural, economic, or geographic interes</w:t>
            </w:r>
            <w:r w:rsidR="004B65C8">
              <w:rPr>
                <w:sz w:val="20"/>
                <w:szCs w:val="20"/>
              </w:rPr>
              <w:t>ts, on a contested public issue, in a very general way and/or with incomplete information.</w:t>
            </w:r>
          </w:p>
        </w:tc>
      </w:tr>
      <w:tr w:rsidR="00AA7447" w:rsidRPr="007A5155" w:rsidTr="00BB6D90">
        <w:tc>
          <w:tcPr>
            <w:tcW w:w="2635" w:type="dxa"/>
          </w:tcPr>
          <w:p w:rsidR="00AA7447" w:rsidRPr="007A5155" w:rsidRDefault="00AA7447" w:rsidP="00AA744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 of one’s civic identity</w:t>
            </w:r>
          </w:p>
        </w:tc>
        <w:tc>
          <w:tcPr>
            <w:tcW w:w="2635" w:type="dxa"/>
          </w:tcPr>
          <w:p w:rsidR="00AA7447" w:rsidRPr="007A5155" w:rsidRDefault="00AA7447" w:rsidP="000033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 xml:space="preserve">Demonstrates evidence of adjustment in own attitudes and beliefs because of learning </w:t>
            </w:r>
            <w:r w:rsidR="00003394">
              <w:rPr>
                <w:sz w:val="20"/>
                <w:szCs w:val="20"/>
              </w:rPr>
              <w:t>about</w:t>
            </w:r>
            <w:r w:rsidRPr="007A5155">
              <w:rPr>
                <w:sz w:val="20"/>
                <w:szCs w:val="20"/>
              </w:rPr>
              <w:t xml:space="preserve"> diversity of communities and cultures. </w:t>
            </w:r>
          </w:p>
        </w:tc>
        <w:tc>
          <w:tcPr>
            <w:tcW w:w="2635" w:type="dxa"/>
          </w:tcPr>
          <w:p w:rsidR="00AA7447" w:rsidRPr="007A5155" w:rsidRDefault="00AA7447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 xml:space="preserve">Reflects on how own attitudes and beliefs are different from those of other cultures and communities. </w:t>
            </w:r>
            <w:r>
              <w:rPr>
                <w:sz w:val="20"/>
                <w:szCs w:val="20"/>
              </w:rPr>
              <w:t>Demonstrates</w:t>
            </w:r>
            <w:r w:rsidRPr="007A5155">
              <w:rPr>
                <w:sz w:val="20"/>
                <w:szCs w:val="20"/>
              </w:rPr>
              <w:t xml:space="preserve"> curiosity about what can be learned from diversity of communities and cultures</w:t>
            </w:r>
          </w:p>
        </w:tc>
        <w:tc>
          <w:tcPr>
            <w:tcW w:w="2635" w:type="dxa"/>
          </w:tcPr>
          <w:p w:rsidR="00AA7447" w:rsidRPr="007A5155" w:rsidRDefault="00003394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</w:t>
            </w:r>
            <w:r w:rsidR="00AA7447" w:rsidRPr="007A5155">
              <w:rPr>
                <w:sz w:val="20"/>
                <w:szCs w:val="20"/>
              </w:rPr>
              <w:t xml:space="preserve"> awareness that own attitudes and beliefs are different from those of other cultures and communities. </w:t>
            </w:r>
            <w:r w:rsidR="00AA7447">
              <w:rPr>
                <w:sz w:val="20"/>
                <w:szCs w:val="20"/>
              </w:rPr>
              <w:t>Demonstrates some</w:t>
            </w:r>
            <w:r w:rsidR="00AA7447" w:rsidRPr="007A5155">
              <w:rPr>
                <w:sz w:val="20"/>
                <w:szCs w:val="20"/>
              </w:rPr>
              <w:t xml:space="preserve"> curiosity about what can be learned from diversity of communities and cultures.</w:t>
            </w:r>
          </w:p>
        </w:tc>
        <w:tc>
          <w:tcPr>
            <w:tcW w:w="2636" w:type="dxa"/>
          </w:tcPr>
          <w:p w:rsidR="00AA7447" w:rsidRPr="007A5155" w:rsidRDefault="00AA7447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155">
              <w:rPr>
                <w:sz w:val="20"/>
                <w:szCs w:val="20"/>
              </w:rPr>
              <w:t>Expresses</w:t>
            </w:r>
            <w:r w:rsidR="00003394">
              <w:rPr>
                <w:sz w:val="20"/>
                <w:szCs w:val="20"/>
              </w:rPr>
              <w:t xml:space="preserve"> individual</w:t>
            </w:r>
            <w:r w:rsidRPr="007A5155">
              <w:rPr>
                <w:sz w:val="20"/>
                <w:szCs w:val="20"/>
              </w:rPr>
              <w:t xml:space="preserve"> attitudes and beliefs from </w:t>
            </w:r>
            <w:r w:rsidR="00003394">
              <w:rPr>
                <w:sz w:val="20"/>
                <w:szCs w:val="20"/>
              </w:rPr>
              <w:t>one point of view</w:t>
            </w:r>
            <w:r w:rsidRPr="007A51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Demonstrates little or no curiosity about</w:t>
            </w:r>
            <w:r w:rsidRPr="007A5155">
              <w:rPr>
                <w:sz w:val="20"/>
                <w:szCs w:val="20"/>
              </w:rPr>
              <w:t xml:space="preserve"> what can be learned from diversity of communities and cultures.</w:t>
            </w:r>
          </w:p>
          <w:p w:rsidR="00AA7447" w:rsidRPr="007A5155" w:rsidRDefault="00AA7447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7447" w:rsidRPr="007A5155" w:rsidTr="00BB6D90">
        <w:tc>
          <w:tcPr>
            <w:tcW w:w="2635" w:type="dxa"/>
          </w:tcPr>
          <w:p w:rsidR="00AA7447" w:rsidRPr="007A5155" w:rsidRDefault="00AA7447" w:rsidP="00AA744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Evaluation of the civic dimensions of public issues </w:t>
            </w:r>
          </w:p>
        </w:tc>
        <w:tc>
          <w:tcPr>
            <w:tcW w:w="2635" w:type="dxa"/>
          </w:tcPr>
          <w:p w:rsidR="00AA7447" w:rsidRPr="007A5155" w:rsidRDefault="001B5335" w:rsidP="001B5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 a complex issue in light of diverse interests and evidence-based information.</w:t>
            </w:r>
          </w:p>
        </w:tc>
        <w:tc>
          <w:tcPr>
            <w:tcW w:w="2635" w:type="dxa"/>
          </w:tcPr>
          <w:p w:rsidR="00AA7447" w:rsidRPr="007A5155" w:rsidRDefault="001B5335" w:rsidP="00AA7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 a complex issue in light of diverse interests and evidence-based information.</w:t>
            </w:r>
          </w:p>
        </w:tc>
        <w:tc>
          <w:tcPr>
            <w:tcW w:w="2635" w:type="dxa"/>
          </w:tcPr>
          <w:p w:rsidR="00AA7447" w:rsidRPr="007A5155" w:rsidRDefault="001B5335" w:rsidP="001B5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 an issue in light of more than one interest using some evidence-based information.</w:t>
            </w:r>
          </w:p>
        </w:tc>
        <w:tc>
          <w:tcPr>
            <w:tcW w:w="2636" w:type="dxa"/>
          </w:tcPr>
          <w:p w:rsidR="00AA7447" w:rsidRPr="007A5155" w:rsidRDefault="001B5335" w:rsidP="001B5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 an issue from one point of view using little evidence-based information.</w:t>
            </w:r>
          </w:p>
        </w:tc>
      </w:tr>
    </w:tbl>
    <w:p w:rsidR="009E2E3B" w:rsidRDefault="009E2E3B" w:rsidP="004F2BA9"/>
    <w:sectPr w:rsidR="009E2E3B" w:rsidSect="00EE33C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47" w:rsidRDefault="00AA7447" w:rsidP="00AA7447">
      <w:r>
        <w:separator/>
      </w:r>
    </w:p>
  </w:endnote>
  <w:endnote w:type="continuationSeparator" w:id="0">
    <w:p w:rsidR="00AA7447" w:rsidRDefault="00AA7447" w:rsidP="00AA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Pr="00AA7447" w:rsidRDefault="00AA7447">
    <w:pPr>
      <w:pStyle w:val="Footer"/>
      <w:rPr>
        <w:i/>
      </w:rPr>
    </w:pPr>
    <w:r w:rsidRPr="00AA7447">
      <w:rPr>
        <w:i/>
      </w:rPr>
      <w:t>NVU General Core 2.16.18</w:t>
    </w:r>
  </w:p>
  <w:p w:rsidR="00AA7447" w:rsidRDefault="00AA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47" w:rsidRDefault="00AA7447" w:rsidP="00AA7447">
      <w:r>
        <w:separator/>
      </w:r>
    </w:p>
  </w:footnote>
  <w:footnote w:type="continuationSeparator" w:id="0">
    <w:p w:rsidR="00AA7447" w:rsidRDefault="00AA7447" w:rsidP="00AA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718C"/>
    <w:multiLevelType w:val="hybridMultilevel"/>
    <w:tmpl w:val="8E34CF44"/>
    <w:lvl w:ilvl="0" w:tplc="201AE1B4">
      <w:start w:val="1"/>
      <w:numFmt w:val="bullet"/>
      <w:lvlText w:val="•"/>
      <w:lvlJc w:val="left"/>
      <w:pPr>
        <w:ind w:left="100" w:hanging="721"/>
      </w:pPr>
      <w:rPr>
        <w:rFonts w:ascii="Garamond" w:eastAsia="Garamond" w:hAnsi="Garamond" w:hint="default"/>
        <w:sz w:val="20"/>
        <w:szCs w:val="20"/>
      </w:rPr>
    </w:lvl>
    <w:lvl w:ilvl="1" w:tplc="744614B0">
      <w:start w:val="1"/>
      <w:numFmt w:val="bullet"/>
      <w:lvlText w:val="•"/>
      <w:lvlJc w:val="left"/>
      <w:pPr>
        <w:ind w:left="1262" w:hanging="721"/>
      </w:pPr>
      <w:rPr>
        <w:rFonts w:hint="default"/>
      </w:rPr>
    </w:lvl>
    <w:lvl w:ilvl="2" w:tplc="2BACA9C8">
      <w:start w:val="1"/>
      <w:numFmt w:val="bullet"/>
      <w:lvlText w:val="•"/>
      <w:lvlJc w:val="left"/>
      <w:pPr>
        <w:ind w:left="2424" w:hanging="721"/>
      </w:pPr>
      <w:rPr>
        <w:rFonts w:hint="default"/>
      </w:rPr>
    </w:lvl>
    <w:lvl w:ilvl="3" w:tplc="06540648">
      <w:start w:val="1"/>
      <w:numFmt w:val="bullet"/>
      <w:lvlText w:val="•"/>
      <w:lvlJc w:val="left"/>
      <w:pPr>
        <w:ind w:left="3586" w:hanging="721"/>
      </w:pPr>
      <w:rPr>
        <w:rFonts w:hint="default"/>
      </w:rPr>
    </w:lvl>
    <w:lvl w:ilvl="4" w:tplc="54EEA460">
      <w:start w:val="1"/>
      <w:numFmt w:val="bullet"/>
      <w:lvlText w:val="•"/>
      <w:lvlJc w:val="left"/>
      <w:pPr>
        <w:ind w:left="4748" w:hanging="721"/>
      </w:pPr>
      <w:rPr>
        <w:rFonts w:hint="default"/>
      </w:rPr>
    </w:lvl>
    <w:lvl w:ilvl="5" w:tplc="8A36ABA0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C14E4F58">
      <w:start w:val="1"/>
      <w:numFmt w:val="bullet"/>
      <w:lvlText w:val="•"/>
      <w:lvlJc w:val="left"/>
      <w:pPr>
        <w:ind w:left="7072" w:hanging="721"/>
      </w:pPr>
      <w:rPr>
        <w:rFonts w:hint="default"/>
      </w:rPr>
    </w:lvl>
    <w:lvl w:ilvl="7" w:tplc="5FC6A84A">
      <w:start w:val="1"/>
      <w:numFmt w:val="bullet"/>
      <w:lvlText w:val="•"/>
      <w:lvlJc w:val="left"/>
      <w:pPr>
        <w:ind w:left="8234" w:hanging="721"/>
      </w:pPr>
      <w:rPr>
        <w:rFonts w:hint="default"/>
      </w:rPr>
    </w:lvl>
    <w:lvl w:ilvl="8" w:tplc="CF208CAE">
      <w:start w:val="1"/>
      <w:numFmt w:val="bullet"/>
      <w:lvlText w:val="•"/>
      <w:lvlJc w:val="left"/>
      <w:pPr>
        <w:ind w:left="9396" w:hanging="721"/>
      </w:pPr>
      <w:rPr>
        <w:rFonts w:hint="default"/>
      </w:rPr>
    </w:lvl>
  </w:abstractNum>
  <w:abstractNum w:abstractNumId="1" w15:restartNumberingAfterBreak="0">
    <w:nsid w:val="6F78124C"/>
    <w:multiLevelType w:val="multilevel"/>
    <w:tmpl w:val="2E64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A9"/>
    <w:rsid w:val="00003394"/>
    <w:rsid w:val="001B5335"/>
    <w:rsid w:val="004B65C8"/>
    <w:rsid w:val="004F2BA9"/>
    <w:rsid w:val="009E2E3B"/>
    <w:rsid w:val="00AA7447"/>
    <w:rsid w:val="00CB6453"/>
    <w:rsid w:val="00E577F7"/>
    <w:rsid w:val="00EA337E"/>
    <w:rsid w:val="00E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150E"/>
  <w15:chartTrackingRefBased/>
  <w15:docId w15:val="{E95E46A3-FFBD-44F9-9366-0C28E07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4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44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7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State College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Twigg, Sharon M.</dc:creator>
  <cp:keywords/>
  <dc:description/>
  <cp:lastModifiedBy>Twigg, Sharon M.</cp:lastModifiedBy>
  <cp:revision>4</cp:revision>
  <cp:lastPrinted>2018-02-19T15:33:00Z</cp:lastPrinted>
  <dcterms:created xsi:type="dcterms:W3CDTF">2018-02-16T19:32:00Z</dcterms:created>
  <dcterms:modified xsi:type="dcterms:W3CDTF">2018-02-19T15:45:00Z</dcterms:modified>
</cp:coreProperties>
</file>